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A68" w:rsidRPr="00B31A68" w:rsidRDefault="00B31A68" w:rsidP="00B31A6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Консультация «Развивающие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Цель: внедрить технологию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«Сказочные лабиринты игры» в педагогическую деятельность каждого воспитателя.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Задачи: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• Познакомить воспитателей с развивающими играми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, их особенностями, формами и методами работы с играми.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• Развивать творческий познавательный интерес к играм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• Воспитывать уважение к авторским играм; желание применять полученные знания в своей педагогической деятельности.</w:t>
      </w:r>
    </w:p>
    <w:p w:rsid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Вячеслав Вадимович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- живет в Санкт-Петербурге. Им разработано более 40 развивающих игр и пособий. В прошлом Вячеслав Вадимович инженер–физик.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Толчком к изобретению игр послужили двое собственных детей и «пустые» магазины игрушек в эпоху Перестройки.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, пытаясь найти альтернативу обычным постсоветским игрушка, натолкнулся на опыт Никитина и Зайцева, но решил пойти своим путем. Данные игры не работают по принципу – один раз собрал и отложил, а являются универсальными творческими пособиями, которые можно использовать многократно. Так появились его первые творческие игры: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», «Игровой квадрат», «Цветовые часы».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Чуть позже был создан центр ООО «Развивающие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по разработке, производству, внедрению и распространению методик и развивающих и коррекционных игр.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Развивающие игры от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представляют собой самобытную, особенную, творческую и очень добрую методику.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Все основано на трех основных принципах: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Познание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Интерес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Творчество.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Цели занятий с игровыми материалами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Развитие у ребенка познавательного интереса и исследовательской деятельности.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lastRenderedPageBreak/>
        <w:t>Развитие наблюдательности, воображения, памяти, внимания, мышления и творчества.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Гармоничное развитие у детей эмоционально-образного и логического начал.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Особенности развивающих игр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Игры разработаны, исходя из интересов детей.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Занимаясь </w:t>
      </w:r>
      <w:proofErr w:type="gramStart"/>
      <w:r w:rsidRPr="00B31A68">
        <w:rPr>
          <w:rFonts w:ascii="Times New Roman" w:hAnsi="Times New Roman" w:cs="Times New Roman"/>
          <w:sz w:val="28"/>
          <w:szCs w:val="28"/>
        </w:rPr>
        <w:t>с такими игровыми пособиями</w:t>
      </w:r>
      <w:proofErr w:type="gramEnd"/>
      <w:r w:rsidRPr="00B31A68">
        <w:rPr>
          <w:rFonts w:ascii="Times New Roman" w:hAnsi="Times New Roman" w:cs="Times New Roman"/>
          <w:sz w:val="28"/>
          <w:szCs w:val="28"/>
        </w:rPr>
        <w:t xml:space="preserve"> дети получают истинное удовольствие и открывают для себя всё новые и новые возможности.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Широкий возрастной диапазон.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В одну и ту же игру могут играть дети от 2-х до 7 лет и старше.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Многофункциональность и универсальность.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Занимаясь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 д.).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Систематизированный по возрастам и образовательным задачам готовый развивающий дидактический материал.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Методическое сопровождение.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, забавный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Содержание: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lastRenderedPageBreak/>
        <w:t xml:space="preserve">Сейчас и мы с вами немного поиграем в сказку. Однажды Малыш Гео, Паук Юк и Ворон Метр собрались на день рождения к девочке Дольке, но немного задумались. Как идти к девочке на день рождения без подарка? Тогда они стали </w:t>
      </w:r>
      <w:proofErr w:type="gramStart"/>
      <w:r w:rsidRPr="00B31A68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B31A68">
        <w:rPr>
          <w:rFonts w:ascii="Times New Roman" w:hAnsi="Times New Roman" w:cs="Times New Roman"/>
          <w:sz w:val="28"/>
          <w:szCs w:val="28"/>
        </w:rPr>
        <w:t xml:space="preserve"> что же любят девочки? Конечно кукол! Малыш Гео тогда взял чудо-крестики 2 и собрал из волшебных частей куклу. Паук Юк с помощью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сконструировал волшебный цветок. А Ворон Метр с помощью нетающих льдинок выложил птицу на память о себе. Девочка Долька очень обрадовалась таким подаркам.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1. Игра-конструктор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Игра-конструктор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представлена в виде фанерной дощечки с гвоздиками, которые расположены на ней в определенной последовательности. К игре прилагается набор цветных резинок и иллюстрированное пособие, содержащее творческие задания различного уровня сложности.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Дети не просто выполняют задания, а путешествуют с малышом Гео, помогают ему с помощью конструирования разноцветных геометрических фигур преодолеть различные препятствия в Фиолетовом Лесу. В пособие описаны схемы рисунков, которые в итоге должны получиться у малышей.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вводит детей в мир геометрии, развивает у них мелкую моторику рук, помогает изучить цвета, величины и формы. С помощью данной игры ребенок учится моделировать, складывать схемы по образцу, ориентироваться в системе координат, искать сходства и различия между рисунками, нестандартно мыслить.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также развивает психологические процессы малыша. Также это прекрасный вариант времяпровождения ребенка с родителями.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2. «Квадрат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Данную игру еще называют «Кленовый листок», «Вечное оригами», «Косынка», «Квадрат-трансформер» и т.д. «Квадрат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Для детей в возрастной категории от 2 до 5 лет предлагается для игр двухцветный квадрат, а для старших детей разработан четырехцветный квадрат. «Квадрат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можно легко трансформировать, создавая разнообразные объемные и плоские фигуры: самолет, конфету, домик, ворону, черепаху и т.д. Данные фигуры можно собирать по предложенным схемам или придумывать собственные образы. Вариантов сложения насчитывается около сотни и более.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развивающая игра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сопровождается увлекательной сказкой «Тайна ворона Метра» и обучающими пособиями. Решать поставленные задачи ребенку помогут мама Трапеция, дедушка Четырехугольник, малыш Квадрат, папа Прямоугольник и прочие сказочные герои.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» является эффективной игрой, которая формирует у ребенка абстрактное мышление, навыки моделирования, умение ориентироваться в пространстве, развивает креативный потенциал, усидчивость, память, внимание и другие психологические процессы. Важно, что данное пособие компактное и практичное. «Квадрат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можно всегда носить с собой и при возникшей возможности поиграть с малышом.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proofErr w:type="gramStart"/>
      <w:r w:rsidRPr="00B31A68">
        <w:rPr>
          <w:rFonts w:ascii="Times New Roman" w:hAnsi="Times New Roman" w:cs="Times New Roman"/>
          <w:sz w:val="28"/>
          <w:szCs w:val="28"/>
        </w:rPr>
        <w:t>Складушки»Хочу</w:t>
      </w:r>
      <w:proofErr w:type="spellEnd"/>
      <w:proofErr w:type="gramEnd"/>
      <w:r w:rsidRPr="00B31A68"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Красочное игровое пособие знакомит малышей с гласными и согласными буквами, помогает освоить принцип сложения слогов. Ребенок на страницах игры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встретит множество сказочных персонажей, с которыми можно разучивать стихи и петь песенки. К игре прилагается также диск с песенками, который можно периодически прослушивать с малышом.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Следует отметить, что в процессе занятия с ребенком задействованы различные анализаторы: тактильный, зрительный и слуховой. В результате таких занятий у детей улучшается память, развивается усидчивость и внимательность. Также на страницах пособия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находятся рекомендации для родителей от автора, выполнение которых повысят эффективность от занятий с малышом.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Прекрасное многофункциональное средство для проведения графических диктантов, переноса изображения по клеточкам, штриховки, дорисовки и многого другого. Уникальность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Игровизора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» состоит в его многофункциональности (один лист тренажера решает несколько образов. задач, экономичности (листы с заданиями используются многократно, (неограниченное количество приложений с заданиями, возможности самоконтроля самим ребенком. ВАЖНО: пособие создает ребенку ситуацию успеха (всегда можно исправить ошибку)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Ларчик»: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proofErr w:type="gramStart"/>
      <w:r w:rsidRPr="00B31A68">
        <w:rPr>
          <w:rFonts w:ascii="Times New Roman" w:hAnsi="Times New Roman" w:cs="Times New Roman"/>
          <w:sz w:val="28"/>
          <w:szCs w:val="28"/>
        </w:rPr>
        <w:t>- это игровое поле</w:t>
      </w:r>
      <w:proofErr w:type="gramEnd"/>
      <w:r w:rsidRPr="00B31A6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ковролинаразмером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1м \1м с нанесённой сеткой;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разноцветные верёвочки (5 верёвочек длиной по 1м.);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- разноцветные липучки (25 кружков из цветной контактной ленты, 5 кружков с держателями, 5 зажимов для фиксации картинок, карточек на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>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цветные карточки (10 карточек из ковролина: семь хроматических цветов (радуга) и три ахроматических (серый, белый, чёрный);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буквы, цифры (90 карточек из прозрачной плёнки: 15шт с буквами красного цвета – гласные; 30шт. с буквами синего цвета - согласные, твёрдый знак; 30 шт. с буквами зелёного цвета – согласные, мягкий знак; 15 шт. – с цифрами и арифметическими знаками жёлтого цвета);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забавные буквы (10 карточек из картона с гласными буквами);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забавные цифры (10 карточек из картона с цифрами);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кармашки (для размещения карточек).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Используя в своей педагогической деятельности игры с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Коврографом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«Ларчик», педагоги развивают у воспитанников сенсорные способности; элементарные математические представления: цвет, форма, размер; отношения: пространственные, количественные, по величине; сохранение количества, алгоритмы; ознакомление с окружающим: предметный мир, мир природы: растения и животные.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В старшем дошкольном возрасте добавляется: развитие психических процессов: внимание, память, мышление, воображение; числа и цифры; развитие речи, обучение грамоте.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6. Знакомство с игрой «Волшебная восьмёрка 1»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Состав: игровое поле для конструирования одной цифры. На рисунке восьмёрки написаны слова считалки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КОХЛЕ-ОХЛЕ-ЖЕЛЕ-ЗЕЛЕ-ГЕЛЕ-СЕЛЕ-ФИ (шифр цветов радуги)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Двусторонние палочки для конструирования цифр. </w:t>
      </w:r>
      <w:proofErr w:type="gramStart"/>
      <w:r w:rsidRPr="00B31A68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B31A68">
        <w:rPr>
          <w:rFonts w:ascii="Times New Roman" w:hAnsi="Times New Roman" w:cs="Times New Roman"/>
          <w:sz w:val="28"/>
          <w:szCs w:val="28"/>
        </w:rPr>
        <w:t xml:space="preserve"> они окрашены в цвета радуги.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Игра развивает: интеллект – процессы внимания, словесно-логической памяти, операции пространственного и логического мышления, умение составлять цифры и складывать образные фигуры; мелкую моторику рук – координацию глаз-рука, точные движения кистей рук и детских пальчиков.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 Игры и задания с волшебной восьмёркой: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lastRenderedPageBreak/>
        <w:t>- конструирование цифр по схеме,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конструирование по словесной модели,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- мысленное создание словесных моделей цифр, без опоры на действие.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Предлагаю всем присутствующим самостоятельно придумать задания с любой понравившейся игрой.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Как правильно играть с малышом в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Если вы приобрели игру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и желаете поиграть с малышом, то следует детально ознакомиться с инструкцией и методическими рекомендациями к ней.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В ходе игры необходимо развивать речь ребенка, так как дети в процессе выполнения заданий в основном работают руками и мало взаимодействуют с окружающей их средой. Для этого попросите малыша комментировать свои действия или пересказать сюжет, чаще расспрашивайте его о сказочных заданиях и вариантах их выполнения.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Следует отметить, что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Воскобовичаотличаются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статичностью. В связи с этим устраивайте небольшие перерывы, выполняйте с детьми разминку.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требуют от ребенка определенного уровня усидчивости, которая не всегда по душе малышам. Таким образом, начинайте играть с ребенком на протяжении 10 минут, потом отложите игру. Через время можно вернуться к выполнению заданий. В ходе игры запаситесь терпением, не критикуйте ребенка в случае неудачи. Радуйтесь победам малыша и чаще его хвалите.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предполагает партнерские взаимоотношения между взрослым и ребенком в процессе игры. Малыш окружен непринужденной интеллектуально-креативной атмосферой.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Плюсы и минусы методики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Многие детские учреждения успешно апробировали методику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и были приятно удивлены полученным результатам. Малыши, с которыми систематически играли в развивающие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, умели быстро анализировать и сравнивать полученную информацию. Дети также отлично ориентировались на плоскости, легко считали, имели навыки чтения, умели различать геометрические фигуры и цвета. Кроме этого, ребята, обучавшиеся по методике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, умели долго концентрировать свое внимание на выполнение поставленных задач, всегда доводили дело до логического конца </w:t>
      </w:r>
      <w:r w:rsidRPr="00B31A68">
        <w:rPr>
          <w:rFonts w:ascii="Times New Roman" w:hAnsi="Times New Roman" w:cs="Times New Roman"/>
          <w:sz w:val="28"/>
          <w:szCs w:val="28"/>
        </w:rPr>
        <w:lastRenderedPageBreak/>
        <w:t>и обладали высоким уровнем развития памяти, мышления, внимания. Все задания ребята выполняли с интересом и большим желанием.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К минусам методики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можно отнести лишь то, что авторские игры невозможно сделать самостоятельно. Их приобретают детские учреждения и родители только в специализированных магазинах.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Рефлексия (дискуссия по результатам совместной деятельности)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 xml:space="preserve">Рекомендации: Развивающие игры </w:t>
      </w:r>
      <w:proofErr w:type="spellStart"/>
      <w:r w:rsidRPr="00B31A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31A68">
        <w:rPr>
          <w:rFonts w:ascii="Times New Roman" w:hAnsi="Times New Roman" w:cs="Times New Roman"/>
          <w:sz w:val="28"/>
          <w:szCs w:val="28"/>
        </w:rPr>
        <w:t xml:space="preserve"> можно и нужно использовать в совместной групповой, подгрупповой и индивидуальной деятельности с воспитанниками, также помогать организовывать самостоятельную деятельность детей с играми. Использовать методические рекомендации автора, а также не бояться экспериментировать.</w:t>
      </w:r>
    </w:p>
    <w:p w:rsidR="00B31A68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E3B0F" w:rsidRPr="00B31A68" w:rsidRDefault="00B31A68" w:rsidP="00B31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B31A68">
        <w:rPr>
          <w:rFonts w:ascii="Times New Roman" w:hAnsi="Times New Roman" w:cs="Times New Roman"/>
          <w:sz w:val="28"/>
          <w:szCs w:val="28"/>
        </w:rPr>
        <w:t>Закончить свое выступление мне хотелось бы словами великого педагога В. А. Сухомлинского, который сказал, что духовная жизнь ребенка полноценна лишь тогда, когда он живет в мире игры, сказки, музыки, фантазии, творчества. Без того он – засушенный цветок.</w:t>
      </w:r>
    </w:p>
    <w:sectPr w:rsidR="004E3B0F" w:rsidRPr="00B3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68"/>
    <w:rsid w:val="003B6B9D"/>
    <w:rsid w:val="004E3B0F"/>
    <w:rsid w:val="00B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FC3C"/>
  <w15:chartTrackingRefBased/>
  <w15:docId w15:val="{AC5028AF-164F-44FE-8B05-B7D3167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A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A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A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A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A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A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A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A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A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1A6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31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1</cp:revision>
  <dcterms:created xsi:type="dcterms:W3CDTF">2025-04-15T06:59:00Z</dcterms:created>
  <dcterms:modified xsi:type="dcterms:W3CDTF">2025-04-15T07:01:00Z</dcterms:modified>
</cp:coreProperties>
</file>